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E2" w:rsidRDefault="005713E3" w:rsidP="005713E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67065" cy="8705045"/>
            <wp:effectExtent l="19050" t="0" r="51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16" cy="871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E3" w:rsidRDefault="005713E3" w:rsidP="005713E3">
      <w:pPr>
        <w:jc w:val="center"/>
      </w:pPr>
    </w:p>
    <w:p w:rsidR="005713E3" w:rsidRDefault="005713E3" w:rsidP="005713E3">
      <w:pPr>
        <w:jc w:val="center"/>
      </w:pPr>
      <w:r>
        <w:rPr>
          <w:rFonts w:ascii="Calibri" w:hAnsi="Calibri"/>
          <w:b/>
          <w:bCs/>
          <w:sz w:val="44"/>
          <w:szCs w:val="44"/>
        </w:rPr>
        <w:lastRenderedPageBreak/>
        <w:t>Generator Dostępności.</w:t>
      </w:r>
      <w:r>
        <w:rPr>
          <w:rFonts w:ascii="Calibri" w:hAnsi="Calibri"/>
          <w:b/>
          <w:bCs/>
          <w:sz w:val="36"/>
          <w:szCs w:val="36"/>
        </w:rPr>
        <w:br/>
        <w:t>Granty na projekty w obszarze dostępności</w:t>
      </w:r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pPr>
        <w:rPr>
          <w:rFonts w:ascii="Calibri" w:hAnsi="Calibri"/>
          <w:b/>
          <w:bCs/>
        </w:rPr>
      </w:pPr>
    </w:p>
    <w:p w:rsidR="005713E3" w:rsidRDefault="005713E3" w:rsidP="005713E3">
      <w:r>
        <w:rPr>
          <w:rFonts w:ascii="Calibri" w:hAnsi="Calibri"/>
          <w:b/>
          <w:bCs/>
        </w:rPr>
        <w:t xml:space="preserve">Świat, w którym rozwiązania są od razu przemyślane pod kątem osób o szczególnych potrzebach, jest światem komfortowym i bezpiecznym dla wszystkich. Inkubator Innowacji Społecznych "Generator Dostępności" wspiera </w:t>
      </w:r>
      <w:proofErr w:type="spellStart"/>
      <w:r>
        <w:rPr>
          <w:rFonts w:ascii="Calibri" w:hAnsi="Calibri"/>
          <w:b/>
          <w:bCs/>
        </w:rPr>
        <w:t>mikroinnowacje</w:t>
      </w:r>
      <w:proofErr w:type="spellEnd"/>
      <w:r>
        <w:rPr>
          <w:rFonts w:ascii="Calibri" w:hAnsi="Calibri"/>
          <w:b/>
          <w:bCs/>
        </w:rPr>
        <w:t xml:space="preserve"> wpisujące się w tę wizję. Osoby z pomysłami mają szansę zdobyć granty o średniej wartości 35 tys. zł na projekty dotyczące osób z </w:t>
      </w:r>
      <w:proofErr w:type="spellStart"/>
      <w:r>
        <w:rPr>
          <w:rFonts w:ascii="Calibri" w:hAnsi="Calibri"/>
          <w:b/>
          <w:bCs/>
        </w:rPr>
        <w:t>niepełnosprawnościami</w:t>
      </w:r>
      <w:proofErr w:type="spellEnd"/>
      <w:r>
        <w:rPr>
          <w:rFonts w:ascii="Calibri" w:hAnsi="Calibri"/>
          <w:b/>
          <w:bCs/>
        </w:rPr>
        <w:t xml:space="preserve"> i/lub starszych.</w:t>
      </w:r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r>
        <w:rPr>
          <w:rFonts w:ascii="Calibri" w:hAnsi="Calibri"/>
        </w:rPr>
        <w:t xml:space="preserve">"Generator Dostępności" podejmuje wyzwanie poprawy warunków funkcjonowania osób z </w:t>
      </w:r>
      <w:proofErr w:type="spellStart"/>
      <w:r>
        <w:rPr>
          <w:rFonts w:ascii="Calibri" w:hAnsi="Calibri"/>
        </w:rPr>
        <w:t>niepełnosprawnościami</w:t>
      </w:r>
      <w:proofErr w:type="spellEnd"/>
      <w:r>
        <w:rPr>
          <w:rFonts w:ascii="Calibri" w:hAnsi="Calibri"/>
        </w:rPr>
        <w:t xml:space="preserve"> oraz osób starszych. Rozwijane inicjatywy w różnych wymiarach są związane z dostępnością: od kwestii przestrzeni fizycznej i komunikacyjnej, przez przestrzeń cyfrową, integrację społeczną i zawodową, aż po usługi i produkty.</w:t>
      </w:r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r>
        <w:rPr>
          <w:rFonts w:ascii="Calibri" w:hAnsi="Calibri"/>
        </w:rPr>
        <w:t xml:space="preserve">Innowatorami mogą być zarówno pojedyncze osoby fizyczne, grupy nieformalne, jak i podmioty prawne, w tym organizacje pozarządowe, firmy czy instytucje publiczne. Granty o średniej wartości </w:t>
      </w:r>
      <w:r>
        <w:rPr>
          <w:rFonts w:ascii="Calibri" w:hAnsi="Calibri"/>
          <w:b/>
          <w:bCs/>
        </w:rPr>
        <w:t xml:space="preserve">35 tys. zł </w:t>
      </w:r>
      <w:r>
        <w:rPr>
          <w:rFonts w:ascii="Calibri" w:hAnsi="Calibri"/>
        </w:rPr>
        <w:t>pozwalają na opracowanie szczegółowych rozwiązań, przetestowanie ich i udostępnienie materiałów kolejnym zainteresowanym wybraną tematyką. Projekty można realizować na terenie całego kraju, w swoich lokalnych społecznościach.</w:t>
      </w:r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r>
        <w:rPr>
          <w:rFonts w:ascii="Calibri" w:hAnsi="Calibri"/>
        </w:rPr>
        <w:t xml:space="preserve">Obecnie trwa III nabór do Inkubatora, który potrwa do </w:t>
      </w:r>
      <w:r w:rsidRPr="00531DFC">
        <w:rPr>
          <w:rFonts w:ascii="Calibri" w:hAnsi="Calibri" w:hint="eastAsia"/>
          <w:b/>
          <w:bCs/>
        </w:rPr>
        <w:t>18 grudnia</w:t>
      </w:r>
      <w:r>
        <w:rPr>
          <w:rFonts w:ascii="Calibri" w:hAnsi="Calibri"/>
          <w:b/>
          <w:bCs/>
        </w:rPr>
        <w:t xml:space="preserve"> 2020 r.</w:t>
      </w:r>
      <w:r>
        <w:rPr>
          <w:rFonts w:ascii="Calibri" w:hAnsi="Calibri"/>
        </w:rPr>
        <w:t xml:space="preserve"> Na tym etapie nie trzeba mieć gotowego rozwiązania. Liczy się przede wszystkim dobre rozpoznanie problemu i istniejących rozwiązań razem z ich niedoskonałościami. Swoje koncepcje oraz robocze wersje zgłoszeń można konsultować z kadrą Inkubatora, która pomaga również na kolejnych etapach rozwijania projektów.</w:t>
      </w:r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pPr>
        <w:rPr>
          <w:rFonts w:ascii="Calibri" w:hAnsi="Calibri"/>
        </w:rPr>
      </w:pPr>
      <w:r>
        <w:rPr>
          <w:rFonts w:ascii="Calibri" w:hAnsi="Calibri"/>
        </w:rPr>
        <w:t xml:space="preserve">Pełen zestaw informacji o sposobie działania Inkubatora, bieżących działaniach, inspirujących inicjatywach, które wpisują się w jego założenia, sprawdzić można na stronie internetowej: </w:t>
      </w:r>
      <w:hyperlink r:id="rId5" w:history="1">
        <w:r>
          <w:rPr>
            <w:rStyle w:val="Hipercze"/>
            <w:rFonts w:ascii="Calibri" w:hAnsi="Calibri"/>
          </w:rPr>
          <w:t>https://innowacje.spoldzielnie.org</w:t>
        </w:r>
      </w:hyperlink>
      <w:hyperlink w:history="1"/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r>
        <w:rPr>
          <w:rFonts w:ascii="Calibri" w:hAnsi="Calibri"/>
        </w:rPr>
        <w:t xml:space="preserve">Zapraszamy również do śledzenia na </w:t>
      </w:r>
      <w:proofErr w:type="spellStart"/>
      <w:r>
        <w:rPr>
          <w:rFonts w:ascii="Calibri" w:hAnsi="Calibri"/>
        </w:rPr>
        <w:t>Facebooku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fanpage'a</w:t>
      </w:r>
      <w:proofErr w:type="spellEnd"/>
      <w:r>
        <w:rPr>
          <w:rFonts w:ascii="Calibri" w:hAnsi="Calibri"/>
        </w:rPr>
        <w:t xml:space="preserve"> "Innowatorzy społeczni". To nie tylko strona informująca o działaniach Inkubatora i wspieranych inicjatyw, ale również kanał, za pośrednictwem którego będzie się można zainspirować do nowych aktywności. Udostępniane są historie ciekawych ludzi, przykłady oryginalnych projektów oraz interesujące fakty wokół tematyki dostępności.</w:t>
      </w:r>
    </w:p>
    <w:p w:rsidR="005713E3" w:rsidRDefault="005713E3" w:rsidP="005713E3">
      <w:pPr>
        <w:rPr>
          <w:rFonts w:ascii="Calibri" w:hAnsi="Calibri"/>
        </w:rPr>
      </w:pPr>
      <w:hyperlink r:id="rId6" w:history="1">
        <w:r>
          <w:rPr>
            <w:rStyle w:val="Hipercze"/>
            <w:rFonts w:ascii="Calibri" w:hAnsi="Calibri"/>
          </w:rPr>
          <w:t>https://facebook.com/innowatorzy</w:t>
        </w:r>
      </w:hyperlink>
      <w:hyperlink w:history="1"/>
    </w:p>
    <w:p w:rsidR="005713E3" w:rsidRDefault="005713E3" w:rsidP="005713E3">
      <w:pPr>
        <w:rPr>
          <w:rFonts w:ascii="Calibri" w:hAnsi="Calibri"/>
        </w:rPr>
      </w:pPr>
    </w:p>
    <w:p w:rsidR="005713E3" w:rsidRDefault="005713E3" w:rsidP="005713E3">
      <w:r>
        <w:rPr>
          <w:rFonts w:ascii="Calibri" w:hAnsi="Calibri"/>
        </w:rPr>
        <w:t>"Generator Dostępności" jest realizowany przez Stowarzyszenie Na Rzecz Spółdzielni Socjalnych w partnerstwie z Regionalnym Ośrodkiem Polityki Społecznej w Poznaniu w ramach Programu Operacyjnego Wiedza Edukacja Rozwój (POWER), Ministerstwa Inwestycji i Rozwoju. Oś priorytetowa: IV. Innowacje społeczne i współpraca ponadnarodowa, Działanie: 4.1 Innowacje społeczne.</w:t>
      </w:r>
    </w:p>
    <w:p w:rsidR="005713E3" w:rsidRDefault="005713E3" w:rsidP="005713E3">
      <w:pPr>
        <w:jc w:val="center"/>
      </w:pPr>
    </w:p>
    <w:sectPr w:rsidR="005713E3" w:rsidSect="001E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13E3"/>
    <w:rsid w:val="001E77E2"/>
    <w:rsid w:val="005713E3"/>
    <w:rsid w:val="0069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E3"/>
    <w:rPr>
      <w:rFonts w:ascii="Tahoma" w:hAnsi="Tahoma" w:cs="Tahoma"/>
      <w:sz w:val="16"/>
      <w:szCs w:val="16"/>
    </w:rPr>
  </w:style>
  <w:style w:type="character" w:styleId="Hipercze">
    <w:name w:val="Hyperlink"/>
    <w:rsid w:val="005713E3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innowatorzy" TargetMode="External"/><Relationship Id="rId5" Type="http://schemas.openxmlformats.org/officeDocument/2006/relationships/hyperlink" Target="https://innowacje.spoldzielni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Słąwomir Borysiak</dc:creator>
  <cp:lastModifiedBy>Słąwomir Borysiak</cp:lastModifiedBy>
  <cp:revision>1</cp:revision>
  <dcterms:created xsi:type="dcterms:W3CDTF">2020-12-04T15:02:00Z</dcterms:created>
  <dcterms:modified xsi:type="dcterms:W3CDTF">2020-12-04T15:03:00Z</dcterms:modified>
</cp:coreProperties>
</file>